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54" w:rsidRDefault="00031574" w:rsidP="0003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90E54">
        <w:rPr>
          <w:rFonts w:ascii="Times New Roman" w:hAnsi="Times New Roman" w:cs="Times New Roman"/>
          <w:sz w:val="28"/>
          <w:szCs w:val="28"/>
        </w:rPr>
        <w:t xml:space="preserve"> заседании комиссии по  соблюдению требований к служебному поведению гражданских служащих и урегулированию конфликта интересов</w:t>
      </w:r>
    </w:p>
    <w:p w:rsidR="00D90E54" w:rsidRDefault="00D90E54">
      <w:pPr>
        <w:rPr>
          <w:rFonts w:ascii="Times New Roman" w:hAnsi="Times New Roman" w:cs="Times New Roman"/>
          <w:sz w:val="28"/>
          <w:szCs w:val="28"/>
        </w:rPr>
      </w:pPr>
    </w:p>
    <w:p w:rsidR="00D90E54" w:rsidRDefault="00D90E54">
      <w:pPr>
        <w:rPr>
          <w:rFonts w:ascii="Times New Roman" w:hAnsi="Times New Roman" w:cs="Times New Roman"/>
          <w:sz w:val="28"/>
          <w:szCs w:val="28"/>
        </w:rPr>
      </w:pPr>
    </w:p>
    <w:p w:rsidR="00D90E54" w:rsidRDefault="00D90E54" w:rsidP="0003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департаменте строительной</w:t>
      </w:r>
      <w:r w:rsidR="005D71D7">
        <w:rPr>
          <w:rFonts w:ascii="Times New Roman" w:hAnsi="Times New Roman" w:cs="Times New Roman"/>
          <w:sz w:val="28"/>
          <w:szCs w:val="28"/>
        </w:rPr>
        <w:t xml:space="preserve"> политики Воронежской области  09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31574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 соблюдению требований к служебному поведению гражданских служащих и урегулированию конфликта интересов.</w:t>
      </w:r>
    </w:p>
    <w:p w:rsidR="00D90E54" w:rsidRDefault="00D90E54" w:rsidP="0003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были рассмотрены следующие вопросы:</w:t>
      </w:r>
    </w:p>
    <w:p w:rsidR="005D71D7" w:rsidRDefault="005D71D7" w:rsidP="000315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Оглашение решения  руководителя департамента  строительной политики Воронежской области О.Ю.Гречишникова в отношении решений комиссии, принятых на заседании от 02.11.2016 и закрепленных в протоколе № 1.</w:t>
      </w:r>
    </w:p>
    <w:p w:rsidR="005D71D7" w:rsidRDefault="005D71D7" w:rsidP="000315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результатов выполнения в 2016 году ведомственного плана по противодействию коррупции в департаменте строительной политики Воронежской области  на 2015-2017 годы.</w:t>
      </w:r>
    </w:p>
    <w:p w:rsidR="005D71D7" w:rsidRDefault="005D71D7" w:rsidP="005D71D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результатов выполнении плана мероприятий  по противодействию коррупции в подведомственном департаменту государственном автономном учреждении Воронежской области «Центр госэкспертизы по Воронежской области» на 2016 год.</w:t>
      </w:r>
    </w:p>
    <w:p w:rsidR="005D71D7" w:rsidRPr="00017C7C" w:rsidRDefault="005D71D7" w:rsidP="005D7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1D7" w:rsidRPr="00A83384" w:rsidRDefault="005D71D7" w:rsidP="000315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</w:t>
      </w:r>
      <w:r w:rsidR="00031574">
        <w:rPr>
          <w:rFonts w:ascii="Times New Roman" w:hAnsi="Times New Roman" w:cs="Times New Roman"/>
          <w:sz w:val="28"/>
          <w:szCs w:val="28"/>
        </w:rPr>
        <w:t xml:space="preserve"> члены комиссии проинформированы</w:t>
      </w:r>
      <w:r w:rsidRPr="00A83384">
        <w:rPr>
          <w:rFonts w:ascii="Times New Roman" w:hAnsi="Times New Roman" w:cs="Times New Roman"/>
          <w:sz w:val="28"/>
          <w:szCs w:val="28"/>
        </w:rPr>
        <w:t xml:space="preserve">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74">
        <w:rPr>
          <w:rFonts w:ascii="Times New Roman" w:hAnsi="Times New Roman" w:cs="Times New Roman"/>
          <w:sz w:val="28"/>
          <w:szCs w:val="28"/>
        </w:rPr>
        <w:t xml:space="preserve"> что руководитель департамента строительной политики Воронежской области О.Ю.Гречишников</w:t>
      </w:r>
      <w:r w:rsidRPr="00A83384">
        <w:rPr>
          <w:rFonts w:ascii="Times New Roman" w:hAnsi="Times New Roman" w:cs="Times New Roman"/>
          <w:sz w:val="28"/>
          <w:szCs w:val="28"/>
        </w:rPr>
        <w:t xml:space="preserve"> </w:t>
      </w:r>
      <w:r w:rsidR="00031574">
        <w:rPr>
          <w:rFonts w:ascii="Times New Roman" w:hAnsi="Times New Roman" w:cs="Times New Roman"/>
          <w:sz w:val="28"/>
          <w:szCs w:val="28"/>
        </w:rPr>
        <w:t xml:space="preserve"> </w:t>
      </w:r>
      <w:r w:rsidRPr="00A83384">
        <w:rPr>
          <w:rFonts w:ascii="Times New Roman" w:hAnsi="Times New Roman" w:cs="Times New Roman"/>
          <w:sz w:val="28"/>
          <w:szCs w:val="28"/>
        </w:rPr>
        <w:t>рассмотрел протокол з</w:t>
      </w:r>
      <w:r>
        <w:rPr>
          <w:rFonts w:ascii="Times New Roman" w:hAnsi="Times New Roman" w:cs="Times New Roman"/>
          <w:sz w:val="28"/>
          <w:szCs w:val="28"/>
        </w:rPr>
        <w:t xml:space="preserve">аседания комиссии от  02.11.2016  № 1 </w:t>
      </w:r>
      <w:r w:rsidRPr="00A83384">
        <w:rPr>
          <w:rFonts w:ascii="Times New Roman" w:hAnsi="Times New Roman" w:cs="Times New Roman"/>
          <w:sz w:val="28"/>
          <w:szCs w:val="28"/>
        </w:rPr>
        <w:t xml:space="preserve"> и полностью поддерживает решения, закрепленные в указанном протоколе.</w:t>
      </w:r>
    </w:p>
    <w:p w:rsidR="00D90E54" w:rsidRDefault="005D71D7" w:rsidP="00031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="00D90E54">
        <w:rPr>
          <w:rFonts w:ascii="Times New Roman" w:hAnsi="Times New Roman" w:cs="Times New Roman"/>
          <w:sz w:val="28"/>
          <w:szCs w:val="28"/>
        </w:rPr>
        <w:t xml:space="preserve"> вопросу начальник отдела правовой и кадровой работы департамента строительной политики Воронежской области Климов И.А. проинформировал, что все мероприятия плана по противодействию коррупции в 2016 году выполнены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E54" w:rsidRPr="00D90E54" w:rsidRDefault="005D71D7" w:rsidP="00031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</w:t>
      </w:r>
      <w:r w:rsidR="00D90E54">
        <w:rPr>
          <w:rFonts w:ascii="Times New Roman" w:hAnsi="Times New Roman" w:cs="Times New Roman"/>
          <w:sz w:val="28"/>
          <w:szCs w:val="28"/>
        </w:rPr>
        <w:t xml:space="preserve"> вопросу заместитель ГАУ Воронежской области «Центр госэкспертизы по Воронежской области» Черницына Л.В.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0E54">
        <w:rPr>
          <w:rFonts w:ascii="Times New Roman" w:hAnsi="Times New Roman" w:cs="Times New Roman"/>
          <w:sz w:val="28"/>
          <w:szCs w:val="28"/>
        </w:rPr>
        <w:t>роинформировала о результатах работы по противодействию коррупции в подведомственном департаменту учреждении.</w:t>
      </w:r>
    </w:p>
    <w:sectPr w:rsidR="00D90E54" w:rsidRPr="00D90E54" w:rsidSect="00D90E5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51781"/>
    <w:multiLevelType w:val="hybridMultilevel"/>
    <w:tmpl w:val="8C9EFF70"/>
    <w:lvl w:ilvl="0" w:tplc="FDFEB2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3"/>
    <w:rsid w:val="00031574"/>
    <w:rsid w:val="00210E13"/>
    <w:rsid w:val="005D71D7"/>
    <w:rsid w:val="007F0754"/>
    <w:rsid w:val="00AF57B7"/>
    <w:rsid w:val="00D90E54"/>
    <w:rsid w:val="00F1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Кубышкина Ирина Анатольевна</dc:creator>
  <cp:lastModifiedBy>Кубышкина Ирина Анатольевна</cp:lastModifiedBy>
  <cp:revision>2</cp:revision>
  <cp:lastPrinted>2017-03-09T12:23:00Z</cp:lastPrinted>
  <dcterms:created xsi:type="dcterms:W3CDTF">2017-12-04T11:20:00Z</dcterms:created>
  <dcterms:modified xsi:type="dcterms:W3CDTF">2017-12-04T11:20:00Z</dcterms:modified>
</cp:coreProperties>
</file>